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0B0" w:rsidRPr="006C00B0" w:rsidRDefault="006C00B0" w:rsidP="006C00B0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6C00B0">
        <w:rPr>
          <w:rFonts w:ascii="Helvetica" w:eastAsia="Times New Roman" w:hAnsi="Helvetica" w:cs="Helvetica"/>
          <w:b/>
          <w:bCs/>
          <w:color w:val="000000"/>
          <w:sz w:val="15"/>
          <w:szCs w:val="15"/>
          <w:lang w:eastAsia="ru-RU"/>
        </w:rPr>
        <w:t>ВЫПОЛНЕНИЕ ФЗ-293</w:t>
      </w:r>
    </w:p>
    <w:tbl>
      <w:tblPr>
        <w:tblW w:w="993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1"/>
        <w:gridCol w:w="7447"/>
        <w:gridCol w:w="71"/>
        <w:gridCol w:w="71"/>
        <w:gridCol w:w="71"/>
      </w:tblGrid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 дате создания образовательного учреждения</w:t>
            </w:r>
          </w:p>
        </w:tc>
        <w:tc>
          <w:tcPr>
            <w:tcW w:w="58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МКОУ «СОШ  п. </w:t>
            </w:r>
            <w:proofErr w:type="gram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Восточный</w:t>
            </w:r>
            <w:proofErr w:type="gram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»   была построена в 1954 году.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 xml:space="preserve">В  1976г  был открыто   </w:t>
            </w:r>
            <w:proofErr w:type="gram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отдельное</w:t>
            </w:r>
            <w:proofErr w:type="gram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здания, в котором  располагаются  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спортивный зал и школьная столовая.</w:t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наименование или фамилия, имя, отчество учредителя образовательного учреждения, его место нахождения, график работы, справочный телефон, адрес сайта в сети Интернет, адрес электронной почты</w:t>
            </w:r>
          </w:p>
        </w:tc>
        <w:tc>
          <w:tcPr>
            <w:tcW w:w="58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Учредители школы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 xml:space="preserve">Администрация </w:t>
            </w:r>
            <w:proofErr w:type="spell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Дергачёвского</w:t>
            </w:r>
            <w:proofErr w:type="spell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муниципального района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 xml:space="preserve">413440, Саратовская область, </w:t>
            </w:r>
            <w:proofErr w:type="spell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р.п</w:t>
            </w:r>
            <w:proofErr w:type="gram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.Д</w:t>
            </w:r>
            <w:proofErr w:type="gram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ергачи</w:t>
            </w:r>
            <w:proofErr w:type="spell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,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телефон: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8(84563)2-91-30 – приемная главы администрации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АДРЕС электронной почты администрации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: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u w:val="single"/>
                <w:lang w:eastAsia="ru-RU"/>
              </w:rPr>
              <w:t>mo06derg@saratov.gov.ru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hyperlink r:id="rId6" w:tgtFrame="_blank" w:history="1">
              <w:r w:rsidRPr="006C00B0">
                <w:rPr>
                  <w:rFonts w:ascii="Helvetica" w:eastAsia="Times New Roman" w:hAnsi="Helvetica" w:cs="Helvetica"/>
                  <w:color w:val="4083A9"/>
                  <w:sz w:val="20"/>
                  <w:szCs w:val="20"/>
                  <w:lang w:eastAsia="ru-RU"/>
                </w:rPr>
                <w:t>официальный сайт Администрации</w:t>
              </w:r>
            </w:hyperlink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 xml:space="preserve">Глава Администрации </w:t>
            </w:r>
            <w:proofErr w:type="spellStart"/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Дергачёвского</w:t>
            </w:r>
            <w:proofErr w:type="spellEnd"/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района: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Гречушкина</w:t>
            </w:r>
            <w:proofErr w:type="spell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Валентина Владимировна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ПРИЕМ</w:t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граждан по личным вопросам проводится еженедельно –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по субботам – с 8.00 до 10.00 часов в здании администрации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муниципального района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 xml:space="preserve">Управление образования </w:t>
            </w:r>
            <w:proofErr w:type="spell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Дергачёвского</w:t>
            </w:r>
            <w:proofErr w:type="spell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муниципального района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 xml:space="preserve">413440, Саратовская область, </w:t>
            </w:r>
            <w:proofErr w:type="spell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р.п</w:t>
            </w:r>
            <w:proofErr w:type="gram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.Д</w:t>
            </w:r>
            <w:proofErr w:type="gram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ергачи</w:t>
            </w:r>
            <w:proofErr w:type="spell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пл.М.Горького</w:t>
            </w:r>
            <w:proofErr w:type="spell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, д.5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Начальник Управления образования: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Саламаткина</w:t>
            </w:r>
            <w:proofErr w:type="spell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Наталья Фёдоровна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телефон: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8(84563)2-17-71, 8(84563)2-19-71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Электронная почта: uprobrdergachi@mail.ru   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hyperlink r:id="rId7" w:tgtFrame="_blank" w:history="1">
              <w:r w:rsidRPr="006C00B0">
                <w:rPr>
                  <w:rFonts w:ascii="Helvetica" w:eastAsia="Times New Roman" w:hAnsi="Helvetica" w:cs="Helvetica"/>
                  <w:color w:val="4083A9"/>
                  <w:sz w:val="20"/>
                  <w:szCs w:val="20"/>
                  <w:lang w:eastAsia="ru-RU"/>
                </w:rPr>
                <w:t>официальный сайт Управления образования</w:t>
              </w:r>
            </w:hyperlink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 структуре образовательного учреждения</w:t>
            </w:r>
          </w:p>
        </w:tc>
        <w:tc>
          <w:tcPr>
            <w:tcW w:w="58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 Структурная  модель школы создана с целью эффективного и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результативного выполнения социального и государственного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 заказа. Модель основана  с  учетом типа школы, ее специфики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и поставленных задач.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Три  ступени образования: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-       I уровень – (1-4 классы) 4 класса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-       II уровень – (5-9 классы) 5 классов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-      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Всего 9 классов.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 Услуги: образовательные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 Дополнительные услуги: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  <w:p w:rsidR="006C00B0" w:rsidRPr="006C00B0" w:rsidRDefault="006C00B0" w:rsidP="006C00B0">
            <w:pPr>
              <w:numPr>
                <w:ilvl w:val="0"/>
                <w:numId w:val="1"/>
              </w:numPr>
              <w:spacing w:before="100" w:beforeAutospacing="1" w:after="100" w:afterAutospacing="1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кружки по интересам;</w:t>
            </w:r>
          </w:p>
          <w:p w:rsidR="006C00B0" w:rsidRPr="006C00B0" w:rsidRDefault="006C00B0" w:rsidP="006C00B0">
            <w:pPr>
              <w:numPr>
                <w:ilvl w:val="0"/>
                <w:numId w:val="1"/>
              </w:numPr>
              <w:spacing w:before="100" w:beforeAutospacing="1" w:after="100" w:afterAutospacing="1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спортивные секции;</w:t>
            </w:r>
          </w:p>
          <w:p w:rsidR="006C00B0" w:rsidRPr="006C00B0" w:rsidRDefault="006C00B0" w:rsidP="006C00B0">
            <w:pPr>
              <w:numPr>
                <w:ilvl w:val="0"/>
                <w:numId w:val="1"/>
              </w:numPr>
              <w:spacing w:before="100" w:beforeAutospacing="1" w:after="100" w:afterAutospacing="1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элективные курсы по предметам;</w:t>
            </w:r>
          </w:p>
          <w:p w:rsidR="006C00B0" w:rsidRPr="006C00B0" w:rsidRDefault="006C00B0" w:rsidP="006C00B0">
            <w:pPr>
              <w:numPr>
                <w:ilvl w:val="0"/>
                <w:numId w:val="1"/>
              </w:numPr>
              <w:spacing w:before="100" w:beforeAutospacing="1" w:after="100" w:afterAutospacing="1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индивидуальные консультации;</w:t>
            </w:r>
          </w:p>
          <w:p w:rsidR="006C00B0" w:rsidRPr="006C00B0" w:rsidRDefault="006C00B0" w:rsidP="006C00B0">
            <w:pPr>
              <w:numPr>
                <w:ilvl w:val="0"/>
                <w:numId w:val="1"/>
              </w:numPr>
              <w:spacing w:before="100" w:beforeAutospacing="1" w:after="100" w:afterAutospacing="1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исследовательская деятельность;</w:t>
            </w:r>
          </w:p>
          <w:p w:rsidR="006C00B0" w:rsidRPr="006C00B0" w:rsidRDefault="006C00B0" w:rsidP="006C00B0">
            <w:pPr>
              <w:numPr>
                <w:ilvl w:val="0"/>
                <w:numId w:val="1"/>
              </w:numPr>
              <w:spacing w:before="100" w:beforeAutospacing="1" w:after="100" w:afterAutospacing="1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участие в районных, региональных, всероссийских конкурсах, </w:t>
            </w:r>
          </w:p>
          <w:p w:rsidR="006C00B0" w:rsidRPr="006C00B0" w:rsidRDefault="006C00B0" w:rsidP="006C00B0">
            <w:pPr>
              <w:numPr>
                <w:ilvl w:val="0"/>
                <w:numId w:val="1"/>
              </w:numPr>
              <w:spacing w:before="100" w:beforeAutospacing="1" w:after="100" w:afterAutospacing="1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олимпиадах</w:t>
            </w:r>
            <w:proofErr w:type="gram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;</w:t>
            </w:r>
          </w:p>
          <w:p w:rsidR="006C00B0" w:rsidRPr="006C00B0" w:rsidRDefault="006C00B0" w:rsidP="006C00B0">
            <w:pPr>
              <w:numPr>
                <w:ilvl w:val="0"/>
                <w:numId w:val="1"/>
              </w:numPr>
              <w:spacing w:before="100" w:beforeAutospacing="1" w:after="100" w:afterAutospacing="1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льготное питание;</w:t>
            </w:r>
          </w:p>
          <w:p w:rsidR="006C00B0" w:rsidRPr="006C00B0" w:rsidRDefault="006C00B0" w:rsidP="006C00B0">
            <w:pPr>
              <w:numPr>
                <w:ilvl w:val="0"/>
                <w:numId w:val="1"/>
              </w:numPr>
              <w:spacing w:before="100" w:beforeAutospacing="1" w:after="100" w:afterAutospacing="1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 работа летнего оздоровительного лагеря с </w:t>
            </w:r>
            <w:proofErr w:type="gram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дневным</w:t>
            </w:r>
            <w:proofErr w:type="gram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  <w:p w:rsidR="006C00B0" w:rsidRPr="006C00B0" w:rsidRDefault="006C00B0" w:rsidP="006C00B0">
            <w:pPr>
              <w:numPr>
                <w:ilvl w:val="0"/>
                <w:numId w:val="1"/>
              </w:numPr>
              <w:spacing w:before="100" w:beforeAutospacing="1" w:after="100" w:afterAutospacing="1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пребыванием детей</w:t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о реализуемых основных и дополнительных образовательных программах с 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указанием численности лиц, обучающихся за счет средств соответствующего бюджета бюджетной системы Российской Федерации, по договорам с физическими и (или) юридическими лицами с оплатой ими стоимости обучения </w:t>
            </w:r>
          </w:p>
        </w:tc>
        <w:tc>
          <w:tcPr>
            <w:tcW w:w="58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 Виды образовательных программ </w:t>
            </w:r>
          </w:p>
          <w:tbl>
            <w:tblPr>
              <w:tblW w:w="60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4"/>
              <w:gridCol w:w="1769"/>
              <w:gridCol w:w="1662"/>
              <w:gridCol w:w="1733"/>
              <w:gridCol w:w="805"/>
              <w:gridCol w:w="784"/>
            </w:tblGrid>
            <w:tr w:rsidR="006C00B0" w:rsidRPr="006C00B0">
              <w:tc>
                <w:tcPr>
                  <w:tcW w:w="390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208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образовательных программ</w:t>
                  </w:r>
                </w:p>
              </w:tc>
              <w:tc>
                <w:tcPr>
                  <w:tcW w:w="250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Уровень направленности</w:t>
                  </w:r>
                </w:p>
              </w:tc>
              <w:tc>
                <w:tcPr>
                  <w:tcW w:w="211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Сроки освоения/классы</w:t>
                  </w:r>
                </w:p>
              </w:tc>
              <w:tc>
                <w:tcPr>
                  <w:tcW w:w="1110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Кол-во классов</w:t>
                  </w:r>
                </w:p>
              </w:tc>
              <w:tc>
                <w:tcPr>
                  <w:tcW w:w="1740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Кол-во </w:t>
                  </w:r>
                  <w:proofErr w:type="gramStart"/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обучаю</w:t>
                  </w: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щихся</w:t>
                  </w:r>
                  <w:proofErr w:type="spellEnd"/>
                  <w:proofErr w:type="gramEnd"/>
                </w:p>
              </w:tc>
            </w:tr>
            <w:tr w:rsidR="006C00B0" w:rsidRPr="006C00B0">
              <w:tc>
                <w:tcPr>
                  <w:tcW w:w="390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208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Начального </w:t>
                  </w: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общего образования</w:t>
                  </w:r>
                </w:p>
              </w:tc>
              <w:tc>
                <w:tcPr>
                  <w:tcW w:w="250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Общеобразо</w:t>
                  </w:r>
                  <w:proofErr w:type="spellEnd"/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вательный</w:t>
                  </w:r>
                  <w:proofErr w:type="spellEnd"/>
                  <w:proofErr w:type="gramEnd"/>
                </w:p>
              </w:tc>
              <w:tc>
                <w:tcPr>
                  <w:tcW w:w="211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4 года/1-4 </w:t>
                  </w: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классы</w:t>
                  </w:r>
                </w:p>
              </w:tc>
              <w:tc>
                <w:tcPr>
                  <w:tcW w:w="1110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4</w:t>
                  </w:r>
                </w:p>
              </w:tc>
              <w:tc>
                <w:tcPr>
                  <w:tcW w:w="1740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</w:tr>
            <w:tr w:rsidR="006C00B0" w:rsidRPr="006C00B0">
              <w:tc>
                <w:tcPr>
                  <w:tcW w:w="390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2</w:t>
                  </w:r>
                </w:p>
              </w:tc>
              <w:tc>
                <w:tcPr>
                  <w:tcW w:w="208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Основного общего образования</w:t>
                  </w:r>
                </w:p>
              </w:tc>
              <w:tc>
                <w:tcPr>
                  <w:tcW w:w="250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Общеобразо</w:t>
                  </w:r>
                  <w:proofErr w:type="spellEnd"/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вательный</w:t>
                  </w:r>
                  <w:proofErr w:type="spellEnd"/>
                  <w:proofErr w:type="gramEnd"/>
                </w:p>
              </w:tc>
              <w:tc>
                <w:tcPr>
                  <w:tcW w:w="211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 лет/5-9 классы</w:t>
                  </w:r>
                </w:p>
              </w:tc>
              <w:tc>
                <w:tcPr>
                  <w:tcW w:w="1110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740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</w:tr>
            <w:tr w:rsidR="006C00B0" w:rsidRPr="006C00B0">
              <w:tc>
                <w:tcPr>
                  <w:tcW w:w="390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08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Среднего (полного) общего образования</w:t>
                  </w:r>
                </w:p>
              </w:tc>
              <w:tc>
                <w:tcPr>
                  <w:tcW w:w="250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Общеобразо</w:t>
                  </w:r>
                  <w:proofErr w:type="spellEnd"/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вательный</w:t>
                  </w:r>
                  <w:proofErr w:type="spellEnd"/>
                  <w:proofErr w:type="gramEnd"/>
                </w:p>
              </w:tc>
              <w:tc>
                <w:tcPr>
                  <w:tcW w:w="211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года/10-11 классы</w:t>
                  </w:r>
                </w:p>
              </w:tc>
              <w:tc>
                <w:tcPr>
                  <w:tcW w:w="1110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740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auto"/>
                  <w:hideMark/>
                </w:tcPr>
                <w:p w:rsidR="006C00B0" w:rsidRPr="006C00B0" w:rsidRDefault="006C00B0" w:rsidP="006C00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C00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</w:tbl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об образовательных стандартах </w:t>
            </w:r>
          </w:p>
        </w:tc>
        <w:tc>
          <w:tcPr>
            <w:tcW w:w="58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 персональном составе педагогических работников с указанием уровня образования и квалификации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588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hyperlink r:id="rId8" w:history="1">
              <w:r w:rsidRPr="006C00B0">
                <w:rPr>
                  <w:rFonts w:ascii="Helvetica" w:eastAsia="Times New Roman" w:hAnsi="Helvetica" w:cs="Helvetica"/>
                  <w:color w:val="4083A9"/>
                  <w:sz w:val="20"/>
                  <w:szCs w:val="20"/>
                  <w:lang w:eastAsia="ru-RU"/>
                </w:rPr>
                <w:t> </w:t>
              </w:r>
            </w:hyperlink>
            <w:hyperlink r:id="rId9" w:history="1">
              <w:r w:rsidRPr="006C00B0">
                <w:rPr>
                  <w:rFonts w:ascii="Helvetica" w:eastAsia="Times New Roman" w:hAnsi="Helvetica" w:cs="Helvetica"/>
                  <w:color w:val="4083A9"/>
                  <w:sz w:val="20"/>
                  <w:szCs w:val="20"/>
                  <w:lang w:eastAsia="ru-RU"/>
                </w:rPr>
                <w:t>http://www.lesnit.okis.ru/USHITELYA.html</w:t>
              </w:r>
            </w:hyperlink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В  школе  работает - 9  учителей.  7 педагогов (79%)  из них  имеют высшее</w:t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педагогическое образование,2 педагога (21%</w:t>
            </w:r>
            <w:proofErr w:type="gram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)</w:t>
            </w:r>
            <w:proofErr w:type="gram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средне-специальное,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1 учитель (7%) -без категории. </w:t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 материально-техническом обеспечении и об оснащенности образовательного процесса (в том числе о наличии библиотеки, спортивных сооружений, об условиях питания, медицинского обслуживания, о доступе к информационным системам и информационно-телекоммуникационным сетям) </w:t>
            </w:r>
          </w:p>
        </w:tc>
        <w:tc>
          <w:tcPr>
            <w:tcW w:w="576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об электронных образовательных ресурсах, доступ к которым обеспечивается обучающимся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576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официальный сайт Министерства образования и науки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Российской Федерации </w:t>
            </w:r>
            <w:hyperlink r:id="rId10" w:history="1">
              <w:r w:rsidRPr="006C00B0">
                <w:rPr>
                  <w:rFonts w:ascii="Helvetica" w:eastAsia="Times New Roman" w:hAnsi="Helvetica" w:cs="Helvetica"/>
                  <w:color w:val="4083A9"/>
                  <w:sz w:val="20"/>
                  <w:szCs w:val="20"/>
                  <w:lang w:eastAsia="ru-RU"/>
                </w:rPr>
                <w:t>http://минобрнауки.рф/</w:t>
              </w:r>
            </w:hyperlink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федеральный портал "Российское образование" -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информационная система "Единое окно доступа к образовательным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 ресурсам"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единая коллекция цифровых образовательных ресурсов -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федеральный центр информационно-образовательных ресурсов -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электронном </w:t>
            </w:r>
            <w:proofErr w:type="gram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каталоге</w:t>
            </w:r>
            <w:proofErr w:type="gram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 xml:space="preserve"> изданий, содержащихся в фонде библиотеки образовательного учреждения</w:t>
            </w:r>
          </w:p>
        </w:tc>
        <w:tc>
          <w:tcPr>
            <w:tcW w:w="574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электронный каталог библиотеки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3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bookmarkStart w:id="0" w:name="_GoBack"/>
            <w:bookmarkEnd w:id="0"/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 Расписание уроков</w:t>
            </w:r>
          </w:p>
        </w:tc>
        <w:tc>
          <w:tcPr>
            <w:tcW w:w="574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Расписание кружков и секций</w:t>
            </w:r>
          </w:p>
        </w:tc>
        <w:tc>
          <w:tcPr>
            <w:tcW w:w="574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копия документа, подтверждающего наличие лицензии на осуществление образовательной деятельности (с приложениями) </w:t>
            </w:r>
          </w:p>
        </w:tc>
        <w:tc>
          <w:tcPr>
            <w:tcW w:w="574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  <w:hyperlink r:id="rId11" w:history="1">
              <w:r w:rsidRPr="006C00B0">
                <w:rPr>
                  <w:rFonts w:ascii="Helvetica" w:eastAsia="Times New Roman" w:hAnsi="Helvetica" w:cs="Helvetica"/>
                  <w:b/>
                  <w:bCs/>
                  <w:color w:val="4083A9"/>
                  <w:sz w:val="20"/>
                  <w:szCs w:val="20"/>
                  <w:lang w:eastAsia="ru-RU"/>
                </w:rPr>
                <w:t>Лицензия</w:t>
              </w:r>
              <w:proofErr w:type="gramStart"/>
              <w:r w:rsidRPr="006C00B0">
                <w:rPr>
                  <w:rFonts w:ascii="Helvetica" w:eastAsia="Times New Roman" w:hAnsi="Helvetica" w:cs="Helvetica"/>
                  <w:color w:val="4083A9"/>
                  <w:sz w:val="20"/>
                  <w:szCs w:val="20"/>
                  <w:lang w:eastAsia="ru-RU"/>
                </w:rPr>
                <w:t>http</w:t>
              </w:r>
              <w:proofErr w:type="gramEnd"/>
              <w:r w:rsidRPr="006C00B0">
                <w:rPr>
                  <w:rFonts w:ascii="Helvetica" w:eastAsia="Times New Roman" w:hAnsi="Helvetica" w:cs="Helvetica"/>
                  <w:color w:val="4083A9"/>
                  <w:sz w:val="20"/>
                  <w:szCs w:val="20"/>
                  <w:lang w:eastAsia="ru-RU"/>
                </w:rPr>
                <w:t>://lesnit.okis.ru/file/lesnit/lizensia.jpg</w:t>
              </w:r>
            </w:hyperlink>
          </w:p>
        </w:tc>
        <w:tc>
          <w:tcPr>
            <w:tcW w:w="13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копия свидетельства о государственной аккредитации (с приложениями) </w:t>
            </w:r>
          </w:p>
        </w:tc>
        <w:tc>
          <w:tcPr>
            <w:tcW w:w="574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  <w:hyperlink r:id="rId12" w:history="1">
              <w:r w:rsidRPr="006C00B0">
                <w:rPr>
                  <w:rFonts w:ascii="Helvetica" w:eastAsia="Times New Roman" w:hAnsi="Helvetica" w:cs="Helvetica"/>
                  <w:b/>
                  <w:bCs/>
                  <w:color w:val="4083A9"/>
                  <w:sz w:val="20"/>
                  <w:szCs w:val="20"/>
                  <w:lang w:eastAsia="ru-RU"/>
                </w:rPr>
                <w:t>Свидетельство о государственной аккредитации</w:t>
              </w:r>
              <w:r w:rsidRPr="006C00B0">
                <w:rPr>
                  <w:rFonts w:ascii="Helvetica" w:eastAsia="Times New Roman" w:hAnsi="Helvetica" w:cs="Helvetica"/>
                  <w:color w:val="4083A9"/>
                  <w:sz w:val="20"/>
                  <w:szCs w:val="20"/>
                  <w:lang w:eastAsia="ru-RU"/>
                </w:rPr>
                <w:t> http://lesnit.okis.ru/file/lesnit/svidetelstvo.jpg</w:t>
              </w:r>
            </w:hyperlink>
          </w:p>
        </w:tc>
        <w:tc>
          <w:tcPr>
            <w:tcW w:w="13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утвержденные в установленном порядке планы финансово-хозяйственной деятельности или бюджетная смета образовательного учреждения </w:t>
            </w:r>
          </w:p>
        </w:tc>
        <w:tc>
          <w:tcPr>
            <w:tcW w:w="574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hyperlink r:id="rId13" w:history="1">
              <w:r w:rsidRPr="006C00B0">
                <w:rPr>
                  <w:rFonts w:ascii="Helvetica" w:eastAsia="Times New Roman" w:hAnsi="Helvetica" w:cs="Helvetica"/>
                  <w:color w:val="4083A9"/>
                  <w:sz w:val="20"/>
                  <w:szCs w:val="20"/>
                  <w:lang w:eastAsia="ru-RU"/>
                </w:rPr>
                <w:t> </w:t>
              </w:r>
            </w:hyperlink>
            <w:hyperlink r:id="rId14" w:history="1">
              <w:r w:rsidRPr="006C00B0">
                <w:rPr>
                  <w:rFonts w:ascii="Helvetica" w:eastAsia="Times New Roman" w:hAnsi="Helvetica" w:cs="Helvetica"/>
                  <w:color w:val="4083A9"/>
                  <w:sz w:val="15"/>
                  <w:szCs w:val="15"/>
                  <w:lang w:eastAsia="ru-RU"/>
                </w:rPr>
                <w:t>http://www.lesnit.okis.ru/Informaziyaop</w:t>
              </w:r>
            </w:hyperlink>
            <w:hyperlink r:id="rId15" w:history="1">
              <w:r w:rsidRPr="006C00B0">
                <w:rPr>
                  <w:rFonts w:ascii="Helvetica" w:eastAsia="Times New Roman" w:hAnsi="Helvetica" w:cs="Helvetica"/>
                  <w:color w:val="4083A9"/>
                  <w:sz w:val="15"/>
                  <w:szCs w:val="15"/>
                  <w:lang w:eastAsia="ru-RU"/>
                </w:rPr>
                <w:t>ostupleniiiraschodowaniifinansowichsredstw.html</w:t>
              </w:r>
            </w:hyperlink>
          </w:p>
        </w:tc>
        <w:tc>
          <w:tcPr>
            <w:tcW w:w="13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Устав учреждения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Приказ о создании Управляющего совета (Положение об Управляющем совете)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Программа развития школы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Отчёт о средствах по проекту модернизация образования за 2012</w:t>
            </w:r>
            <w:hyperlink r:id="rId16" w:tgtFrame="_blank" w:history="1">
              <w:r w:rsidRPr="006C00B0">
                <w:rPr>
                  <w:rFonts w:ascii="Helvetica" w:eastAsia="Times New Roman" w:hAnsi="Helvetica" w:cs="Helvetica"/>
                  <w:b/>
                  <w:bCs/>
                  <w:color w:val="4083A9"/>
                  <w:sz w:val="20"/>
                  <w:szCs w:val="20"/>
                  <w:lang w:eastAsia="ru-RU"/>
                </w:rPr>
                <w:t> </w:t>
              </w:r>
            </w:hyperlink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74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 </w:t>
            </w:r>
            <w:hyperlink r:id="rId17" w:tgtFrame="_blank" w:history="1">
              <w:r w:rsidRPr="006C00B0">
                <w:rPr>
                  <w:rFonts w:ascii="Helvetica" w:eastAsia="Times New Roman" w:hAnsi="Helvetica" w:cs="Helvetica"/>
                  <w:color w:val="4083A9"/>
                  <w:sz w:val="20"/>
                  <w:szCs w:val="20"/>
                  <w:lang w:eastAsia="ru-RU"/>
                </w:rPr>
                <w:t>/file/lesnit/Ustaf.pdf</w:t>
              </w:r>
            </w:hyperlink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 </w:t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Приказ "Об организации работы управляющего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совета" </w:t>
            </w:r>
            <w:hyperlink r:id="rId18" w:history="1">
              <w:r w:rsidRPr="006C00B0">
                <w:rPr>
                  <w:rFonts w:ascii="Helvetica" w:eastAsia="Times New Roman" w:hAnsi="Helvetica" w:cs="Helvetica"/>
                  <w:b/>
                  <w:bCs/>
                  <w:color w:val="4083A9"/>
                  <w:sz w:val="20"/>
                  <w:szCs w:val="20"/>
                  <w:lang w:eastAsia="ru-RU"/>
                </w:rPr>
                <w:t>prikas</w:t>
              </w:r>
            </w:hyperlink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на 2013-2015 гг.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hyperlink r:id="rId19" w:history="1">
              <w:r w:rsidRPr="006C00B0">
                <w:rPr>
                  <w:rFonts w:ascii="Helvetica" w:eastAsia="Times New Roman" w:hAnsi="Helvetica" w:cs="Helvetica"/>
                  <w:b/>
                  <w:bCs/>
                  <w:color w:val="4083A9"/>
                  <w:sz w:val="17"/>
                  <w:szCs w:val="17"/>
                  <w:lang w:eastAsia="ru-RU"/>
                </w:rPr>
                <w:t> </w:t>
              </w:r>
            </w:hyperlink>
            <w:hyperlink r:id="rId20" w:history="1">
              <w:r w:rsidRPr="006C00B0">
                <w:rPr>
                  <w:rFonts w:ascii="Helvetica" w:eastAsia="Times New Roman" w:hAnsi="Helvetica" w:cs="Helvetica"/>
                  <w:b/>
                  <w:bCs/>
                  <w:color w:val="4083A9"/>
                  <w:sz w:val="17"/>
                  <w:szCs w:val="17"/>
                  <w:lang w:eastAsia="ru-RU"/>
                </w:rPr>
                <w:t>http://www.lesnit.okis.ru/Modernizaciyaobshegoobrazowaniya.html</w:t>
              </w:r>
            </w:hyperlink>
          </w:p>
        </w:tc>
        <w:tc>
          <w:tcPr>
            <w:tcW w:w="13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описание порядка оказания платных образовательных услуг, в том числе образец договора об оказании платных образовательных услуг, с указанием стоимости платных образовательных услуг </w:t>
            </w:r>
          </w:p>
        </w:tc>
        <w:tc>
          <w:tcPr>
            <w:tcW w:w="574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Положение о платных образовательных услуг </w:t>
            </w:r>
            <w:hyperlink r:id="rId21" w:tgtFrame="_blank" w:history="1">
              <w:r w:rsidRPr="006C00B0">
                <w:rPr>
                  <w:rFonts w:ascii="Helvetica" w:eastAsia="Times New Roman" w:hAnsi="Helvetica" w:cs="Helvetica"/>
                  <w:b/>
                  <w:bCs/>
                  <w:color w:val="4083A9"/>
                  <w:sz w:val="20"/>
                  <w:szCs w:val="20"/>
                  <w:lang w:eastAsia="ru-RU"/>
                </w:rPr>
                <w:t>/</w:t>
              </w:r>
              <w:proofErr w:type="spellStart"/>
              <w:r w:rsidRPr="006C00B0">
                <w:rPr>
                  <w:rFonts w:ascii="Helvetica" w:eastAsia="Times New Roman" w:hAnsi="Helvetica" w:cs="Helvetica"/>
                  <w:b/>
                  <w:bCs/>
                  <w:color w:val="4083A9"/>
                  <w:sz w:val="20"/>
                  <w:szCs w:val="20"/>
                  <w:lang w:eastAsia="ru-RU"/>
                </w:rPr>
                <w:t>file</w:t>
              </w:r>
              <w:proofErr w:type="spellEnd"/>
              <w:r w:rsidRPr="006C00B0">
                <w:rPr>
                  <w:rFonts w:ascii="Helvetica" w:eastAsia="Times New Roman" w:hAnsi="Helvetica" w:cs="Helvetica"/>
                  <w:b/>
                  <w:bCs/>
                  <w:color w:val="4083A9"/>
                  <w:sz w:val="20"/>
                  <w:szCs w:val="20"/>
                  <w:lang w:eastAsia="ru-RU"/>
                </w:rPr>
                <w:t>/</w:t>
              </w:r>
              <w:proofErr w:type="spellStart"/>
              <w:r w:rsidRPr="006C00B0">
                <w:rPr>
                  <w:rFonts w:ascii="Helvetica" w:eastAsia="Times New Roman" w:hAnsi="Helvetica" w:cs="Helvetica"/>
                  <w:b/>
                  <w:bCs/>
                  <w:color w:val="4083A9"/>
                  <w:sz w:val="20"/>
                  <w:szCs w:val="20"/>
                  <w:lang w:eastAsia="ru-RU"/>
                </w:rPr>
                <w:t>lesnit</w:t>
              </w:r>
              <w:proofErr w:type="spellEnd"/>
              <w:r w:rsidRPr="006C00B0">
                <w:rPr>
                  <w:rFonts w:ascii="Helvetica" w:eastAsia="Times New Roman" w:hAnsi="Helvetica" w:cs="Helvetica"/>
                  <w:b/>
                  <w:bCs/>
                  <w:color w:val="4083A9"/>
                  <w:sz w:val="20"/>
                  <w:szCs w:val="20"/>
                  <w:lang w:eastAsia="ru-RU"/>
                </w:rPr>
                <w:t>/polocshenija_o_platnh_uclug.docx</w:t>
              </w:r>
            </w:hyperlink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 xml:space="preserve">Фактически в МКОУ "СОШ </w:t>
            </w:r>
            <w:proofErr w:type="spell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</w:t>
            </w:r>
            <w:proofErr w:type="gramStart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.В</w:t>
            </w:r>
            <w:proofErr w:type="gram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осточный</w:t>
            </w:r>
            <w:proofErr w:type="spellEnd"/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"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образовательные услуги не осуществляются,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  <w:t>так как в них нет потребности населения поселка.</w:t>
            </w:r>
          </w:p>
        </w:tc>
        <w:tc>
          <w:tcPr>
            <w:tcW w:w="13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публичный отчет руководителя образовательного учреждения за предыдущий учебный год </w:t>
            </w:r>
          </w:p>
        </w:tc>
        <w:tc>
          <w:tcPr>
            <w:tcW w:w="5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Публичный доклад директора школы 2013год </w:t>
            </w:r>
            <w:hyperlink r:id="rId22" w:history="1">
              <w:r w:rsidRPr="006C00B0">
                <w:rPr>
                  <w:rFonts w:ascii="Helvetica" w:eastAsia="Times New Roman" w:hAnsi="Helvetica" w:cs="Helvetica"/>
                  <w:b/>
                  <w:bCs/>
                  <w:color w:val="4083A9"/>
                  <w:sz w:val="20"/>
                  <w:szCs w:val="20"/>
                  <w:lang w:eastAsia="ru-RU"/>
                </w:rPr>
                <w:t>http://www.lesnit.okis.ru/file/lesnit/Publ2013.doc</w:t>
              </w:r>
            </w:hyperlink>
          </w:p>
        </w:tc>
        <w:tc>
          <w:tcPr>
            <w:tcW w:w="16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br/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Приказ о переходе на </w:t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новую систему оплаты труда </w:t>
            </w:r>
          </w:p>
        </w:tc>
        <w:tc>
          <w:tcPr>
            <w:tcW w:w="5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6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Результаты проверок школы надзорными органами</w:t>
            </w:r>
          </w:p>
        </w:tc>
        <w:tc>
          <w:tcPr>
            <w:tcW w:w="5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  <w:r w:rsidRPr="006C00B0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  <w:lang w:eastAsia="ru-RU"/>
              </w:rPr>
              <w:t>Акт проверки Россельхознадзора </w:t>
            </w:r>
            <w:hyperlink r:id="rId23" w:history="1">
              <w:r w:rsidRPr="006C00B0">
                <w:rPr>
                  <w:rFonts w:ascii="Helvetica" w:eastAsia="Times New Roman" w:hAnsi="Helvetica" w:cs="Helvetica"/>
                  <w:b/>
                  <w:bCs/>
                  <w:color w:val="4083A9"/>
                  <w:sz w:val="20"/>
                  <w:szCs w:val="20"/>
                  <w:lang w:eastAsia="ru-RU"/>
                </w:rPr>
                <w:t>http://www.lesnit.okis.ru/file/lesnit/roccelxoznadzor.docx</w:t>
              </w:r>
            </w:hyperlink>
          </w:p>
        </w:tc>
        <w:tc>
          <w:tcPr>
            <w:tcW w:w="16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Школьные новости</w:t>
            </w:r>
          </w:p>
        </w:tc>
        <w:tc>
          <w:tcPr>
            <w:tcW w:w="5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hyperlink r:id="rId24" w:history="1">
              <w:r w:rsidRPr="006C00B0">
                <w:rPr>
                  <w:rFonts w:ascii="Helvetica" w:eastAsia="Times New Roman" w:hAnsi="Helvetica" w:cs="Helvetica"/>
                  <w:color w:val="4083A9"/>
                  <w:sz w:val="20"/>
                  <w:szCs w:val="20"/>
                  <w:lang w:eastAsia="ru-RU"/>
                </w:rPr>
                <w:t>http://www.lesnit.okis.ru/novosti.html</w:t>
              </w:r>
            </w:hyperlink>
          </w:p>
        </w:tc>
        <w:tc>
          <w:tcPr>
            <w:tcW w:w="165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C00B0" w:rsidRPr="006C00B0" w:rsidTr="006C00B0"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6C00B0" w:rsidRPr="006C00B0" w:rsidRDefault="006C00B0" w:rsidP="006C00B0">
            <w:pPr>
              <w:spacing w:after="0" w:line="279" w:lineRule="atLeast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</w:pPr>
            <w:r w:rsidRPr="006C00B0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6C00B0" w:rsidRPr="006C00B0" w:rsidRDefault="006C00B0" w:rsidP="006C00B0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6C00B0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 </w:t>
      </w:r>
    </w:p>
    <w:p w:rsidR="0045104E" w:rsidRDefault="006C00B0"/>
    <w:sectPr w:rsidR="00451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C0A30"/>
    <w:multiLevelType w:val="multilevel"/>
    <w:tmpl w:val="E39C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B0"/>
    <w:rsid w:val="006C00B0"/>
    <w:rsid w:val="00797869"/>
    <w:rsid w:val="00DE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0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00B0"/>
    <w:rPr>
      <w:b/>
      <w:bCs/>
    </w:rPr>
  </w:style>
  <w:style w:type="character" w:customStyle="1" w:styleId="apple-converted-space">
    <w:name w:val="apple-converted-space"/>
    <w:basedOn w:val="a0"/>
    <w:rsid w:val="006C00B0"/>
  </w:style>
  <w:style w:type="character" w:styleId="a5">
    <w:name w:val="Hyperlink"/>
    <w:basedOn w:val="a0"/>
    <w:uiPriority w:val="99"/>
    <w:semiHidden/>
    <w:unhideWhenUsed/>
    <w:rsid w:val="006C00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0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00B0"/>
    <w:rPr>
      <w:b/>
      <w:bCs/>
    </w:rPr>
  </w:style>
  <w:style w:type="character" w:customStyle="1" w:styleId="apple-converted-space">
    <w:name w:val="apple-converted-space"/>
    <w:basedOn w:val="a0"/>
    <w:rsid w:val="006C00B0"/>
  </w:style>
  <w:style w:type="character" w:styleId="a5">
    <w:name w:val="Hyperlink"/>
    <w:basedOn w:val="a0"/>
    <w:uiPriority w:val="99"/>
    <w:semiHidden/>
    <w:unhideWhenUsed/>
    <w:rsid w:val="006C00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3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snit.okis.ru/USHITELYA.html" TargetMode="External"/><Relationship Id="rId13" Type="http://schemas.openxmlformats.org/officeDocument/2006/relationships/hyperlink" Target="http://lesnit.okis.ru/Informaziyaopostupleniiiraschodowaniifinansowichsredstw.html" TargetMode="External"/><Relationship Id="rId18" Type="http://schemas.openxmlformats.org/officeDocument/2006/relationships/hyperlink" Target="http://lesnit.okis.ru/file/lesnit/prikas.pdf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lesnit.okis.ru/file/lesnit/polocshenija_o_platnh_uclug.docx" TargetMode="External"/><Relationship Id="rId7" Type="http://schemas.openxmlformats.org/officeDocument/2006/relationships/hyperlink" Target="http://derguprobr.okis.ru/index.html" TargetMode="External"/><Relationship Id="rId12" Type="http://schemas.openxmlformats.org/officeDocument/2006/relationships/hyperlink" Target="http://lesnit.okis.ru/file/lesnit/svidetelstvo.jpg" TargetMode="External"/><Relationship Id="rId17" Type="http://schemas.openxmlformats.org/officeDocument/2006/relationships/hyperlink" Target="http://lesnit.okis.ru/file/lesnit/Ustaf.pdf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schoolderg1.my1.ru/normat/sr_modern2013.pdf" TargetMode="External"/><Relationship Id="rId20" Type="http://schemas.openxmlformats.org/officeDocument/2006/relationships/hyperlink" Target="http://lesnit.okis.ru/Modernizaciyaobshegoobrazowaniya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ergachi.sarmo.ru/" TargetMode="External"/><Relationship Id="rId11" Type="http://schemas.openxmlformats.org/officeDocument/2006/relationships/hyperlink" Target="http://lesnit.okis.ru/file/lesnit/lizensia.jpg" TargetMode="External"/><Relationship Id="rId24" Type="http://schemas.openxmlformats.org/officeDocument/2006/relationships/hyperlink" Target="http://lesnit.okis.ru/novosti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lesnit.okis.ru/Informaziyaopostupleniiiraschodowaniifinansowichsredstw.html" TargetMode="External"/><Relationship Id="rId23" Type="http://schemas.openxmlformats.org/officeDocument/2006/relationships/hyperlink" Target="http://lesnit.okis.ru/file/lesnit/roccelxoznadzor.docx" TargetMode="External"/><Relationship Id="rId10" Type="http://schemas.openxmlformats.org/officeDocument/2006/relationships/hyperlink" Target="http://xn--80abucjiibhv9a.xn--p1ai/" TargetMode="External"/><Relationship Id="rId19" Type="http://schemas.openxmlformats.org/officeDocument/2006/relationships/hyperlink" Target="http://lesnit.okis.ru/Modernizaciyaobshegoobrazowaniy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snit.okis.ru/USHITELYA.html" TargetMode="External"/><Relationship Id="rId14" Type="http://schemas.openxmlformats.org/officeDocument/2006/relationships/hyperlink" Target="http://lesnit.okis.ru/Informaziyaopostupleniiiraschodowaniifinansowichsredstw.html" TargetMode="External"/><Relationship Id="rId22" Type="http://schemas.openxmlformats.org/officeDocument/2006/relationships/hyperlink" Target="http://lesnit.okis.ru/file/lesnit/Publ2013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Ajna</dc:creator>
  <cp:lastModifiedBy>Ajna</cp:lastModifiedBy>
  <cp:revision>1</cp:revision>
  <dcterms:created xsi:type="dcterms:W3CDTF">2016-02-15T13:54:00Z</dcterms:created>
  <dcterms:modified xsi:type="dcterms:W3CDTF">2016-02-15T13:56:00Z</dcterms:modified>
</cp:coreProperties>
</file>